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0ED19" w14:textId="77777777" w:rsidR="00174BD8" w:rsidRPr="00174BD8" w:rsidRDefault="00174BD8" w:rsidP="00174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4BD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</w:p>
    <w:p w14:paraId="355A86F6" w14:textId="4A73571E" w:rsidR="00174BD8" w:rsidRPr="00147BB1" w:rsidRDefault="00174BD8" w:rsidP="00D3201D">
      <w:pPr>
        <w:spacing w:before="12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Wewnątrzszkolny System Doradztwa Zawodowego</w:t>
      </w:r>
      <w:r w:rsidR="00D3201D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br/>
      </w:r>
      <w:r w:rsidRPr="00147BB1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 xml:space="preserve">w Branżowej Szkole I stopnia  nr </w:t>
      </w:r>
      <w:r w:rsidR="00D3201D" w:rsidRPr="00147BB1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23</w:t>
      </w:r>
      <w:r w:rsidR="00D3201D" w:rsidRPr="00147BB1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br/>
        <w:t>w Zespole Szkół Odzieżowych im. Wł. Reymonta w Poznaniu</w:t>
      </w:r>
    </w:p>
    <w:p w14:paraId="6CF84EA6" w14:textId="3773699E" w:rsidR="00174BD8" w:rsidRPr="00174BD8" w:rsidRDefault="00174BD8" w:rsidP="00174BD8">
      <w:pPr>
        <w:spacing w:after="2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7BB1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rok szkolny 2026/2027</w:t>
      </w:r>
    </w:p>
    <w:p w14:paraId="0CEE3ADB" w14:textId="77777777" w:rsidR="00174BD8" w:rsidRPr="00174BD8" w:rsidRDefault="00174BD8" w:rsidP="00174B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A54A379" w14:textId="77777777" w:rsidR="00174BD8" w:rsidRPr="00174BD8" w:rsidRDefault="00174BD8" w:rsidP="00174BD8">
      <w:pPr>
        <w:spacing w:after="3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i/>
          <w:iCs/>
          <w:color w:val="1A1A1A"/>
          <w:sz w:val="24"/>
          <w:szCs w:val="24"/>
          <w:lang w:eastAsia="pl-PL"/>
        </w:rPr>
        <w:t>Załącznik do Zarządzenia Nr ......../2026</w:t>
      </w:r>
    </w:p>
    <w:p w14:paraId="0C10307A" w14:textId="77777777" w:rsidR="00174BD8" w:rsidRPr="00174BD8" w:rsidRDefault="00174BD8" w:rsidP="00174BD8">
      <w:pPr>
        <w:spacing w:after="3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i/>
          <w:iCs/>
          <w:color w:val="1A1A1A"/>
          <w:sz w:val="24"/>
          <w:szCs w:val="24"/>
          <w:lang w:eastAsia="pl-PL"/>
        </w:rPr>
        <w:t>Dyrektora ............................................................</w:t>
      </w:r>
    </w:p>
    <w:p w14:paraId="642071CA" w14:textId="77777777" w:rsidR="00174BD8" w:rsidRPr="00174BD8" w:rsidRDefault="00174BD8" w:rsidP="00174BD8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i/>
          <w:iCs/>
          <w:color w:val="1A1A1A"/>
          <w:sz w:val="24"/>
          <w:szCs w:val="24"/>
          <w:lang w:eastAsia="pl-PL"/>
        </w:rPr>
        <w:t>z dnia .................... 2026 r.</w:t>
      </w:r>
    </w:p>
    <w:p w14:paraId="4BBA386F" w14:textId="77777777" w:rsidR="00174BD8" w:rsidRPr="00174BD8" w:rsidRDefault="00174BD8" w:rsidP="00174BD8">
      <w:pPr>
        <w:spacing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...........................................................................................</w:t>
      </w:r>
    </w:p>
    <w:p w14:paraId="4213E34D" w14:textId="77777777" w:rsidR="00174BD8" w:rsidRPr="00174BD8" w:rsidRDefault="00174BD8" w:rsidP="00174BD8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(pełna nazwa szkoły)</w:t>
      </w:r>
    </w:p>
    <w:p w14:paraId="1003C6CF" w14:textId="77777777" w:rsidR="00174BD8" w:rsidRPr="00174BD8" w:rsidRDefault="00174BD8" w:rsidP="00174BD8">
      <w:pPr>
        <w:spacing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...........................................................................................</w:t>
      </w:r>
    </w:p>
    <w:p w14:paraId="7BEEB1C3" w14:textId="77777777" w:rsidR="00174BD8" w:rsidRPr="00174BD8" w:rsidRDefault="00174BD8" w:rsidP="00174BD8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(adres / miejscowość)</w:t>
      </w:r>
    </w:p>
    <w:p w14:paraId="0F267962" w14:textId="77777777" w:rsidR="00174BD8" w:rsidRPr="00174BD8" w:rsidRDefault="00174BD8" w:rsidP="00174B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520B5BAC" w14:textId="77777777" w:rsidR="00174BD8" w:rsidRPr="00174BD8" w:rsidRDefault="00174BD8" w:rsidP="00174BD8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Podstawa opracowania:</w:t>
      </w:r>
    </w:p>
    <w:p w14:paraId="18C8C2BC" w14:textId="77777777" w:rsidR="00174BD8" w:rsidRPr="00174BD8" w:rsidRDefault="00174BD8" w:rsidP="00174B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art. 26a ustawy z dnia 14 grudnia 2016 r. – Prawo oświatowe oraz rozporządzenie Ministra Edukacji Narodowej z dnia 12 lutego 2019 r. w sprawie doradztwa zawodowego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 xml:space="preserve">(Dz. U. poz. 325) w brzmieniu nadanym rozporządzeniem Ministra Edukacji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>z dnia 20 stycznia 2026 r. (Dz. U. z 2026 r. poz. 73) — obowiązującym od 1 września 2026 r.</w:t>
      </w:r>
    </w:p>
    <w:p w14:paraId="68E35354" w14:textId="77777777" w:rsidR="00174BD8" w:rsidRPr="00174BD8" w:rsidRDefault="00174BD8" w:rsidP="00174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009DB8" w14:textId="77777777" w:rsidR="00174BD8" w:rsidRPr="00174BD8" w:rsidRDefault="00174BD8" w:rsidP="00174BD8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Opracował(a): Aleksandra Lis-Łagodzińska  (szkolny doradca zawodowy)</w:t>
      </w:r>
    </w:p>
    <w:p w14:paraId="56AFA4BD" w14:textId="77777777" w:rsidR="00174BD8" w:rsidRPr="00174BD8" w:rsidRDefault="00174BD8" w:rsidP="00174BD8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Zaopiniowano przez Radę Pedagogiczną w dniu .......................... 2026 r.</w:t>
      </w:r>
    </w:p>
    <w:p w14:paraId="2B4FBB1B" w14:textId="77777777" w:rsidR="00174BD8" w:rsidRPr="00174BD8" w:rsidRDefault="00174BD8" w:rsidP="00174BD8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Wprowadzono zarządzeniem Dyrektora Szkoły z dniem 1 września 2026 r.</w:t>
      </w:r>
    </w:p>
    <w:p w14:paraId="2CC9C97C" w14:textId="71F5B26D" w:rsidR="00D3201D" w:rsidRDefault="00174BD8" w:rsidP="00174B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9CAF083" w14:textId="77777777" w:rsidR="00D3201D" w:rsidRDefault="00D3201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74F83AD3" w14:textId="77777777" w:rsidR="00174BD8" w:rsidRPr="00174BD8" w:rsidRDefault="00174BD8" w:rsidP="00174B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43693F" w14:textId="77777777" w:rsidR="00174BD8" w:rsidRPr="00174BD8" w:rsidRDefault="00174BD8" w:rsidP="00174BD8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Spis treści</w:t>
      </w:r>
    </w:p>
    <w:p w14:paraId="39296F80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1.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Podstawy prawne</w:t>
      </w:r>
    </w:p>
    <w:p w14:paraId="05A764A2" w14:textId="77777777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1.1. Akty prawa powszechnie obowiązującego</w:t>
      </w:r>
    </w:p>
    <w:p w14:paraId="01CC5A3F" w14:textId="77777777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1.2. Najważniejsze zapisy dotyczące doradztwa zawodowego</w:t>
      </w:r>
    </w:p>
    <w:p w14:paraId="17AEC9A1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2.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Założenia Wewnątrzszkolnego Systemu Doradztwa Zawodowego</w:t>
      </w:r>
    </w:p>
    <w:p w14:paraId="61C6A4EF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 xml:space="preserve">2.1. Cel główny </w:t>
      </w:r>
    </w:p>
    <w:p w14:paraId="6FA469D3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2.2. Cele szczegółow</w:t>
      </w:r>
      <w:r w:rsidR="006C024E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e</w:t>
      </w:r>
    </w:p>
    <w:p w14:paraId="518979AC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2.3. Adresaci działań</w:t>
      </w:r>
    </w:p>
    <w:p w14:paraId="2779D572" w14:textId="1E2A4E6F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2.4. Struktura działań</w:t>
      </w:r>
    </w:p>
    <w:p w14:paraId="07FE4A7D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3.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Organizacja doradztwa zawodowego w szkole</w:t>
      </w:r>
    </w:p>
    <w:p w14:paraId="6FF8FE35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3.1. Dyrektor</w:t>
      </w:r>
    </w:p>
    <w:p w14:paraId="098373F6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3.2. Doradca zawodowy</w:t>
      </w:r>
    </w:p>
    <w:p w14:paraId="048E843B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 xml:space="preserve">3.3. Wychowawcy </w:t>
      </w:r>
    </w:p>
    <w:p w14:paraId="417C493E" w14:textId="5AC9A367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3.4. Nauczyciele przedmiotów</w:t>
      </w:r>
    </w:p>
    <w:p w14:paraId="3E5BE7A3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3.5. Pedagog i psycholog</w:t>
      </w:r>
    </w:p>
    <w:p w14:paraId="40AD4F85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3.6. Bibliotekarz</w:t>
      </w:r>
    </w:p>
    <w:p w14:paraId="1E4697C1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3.7. Rodzice</w:t>
      </w:r>
    </w:p>
    <w:p w14:paraId="5812B354" w14:textId="767E62B9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3.8. Instytucje zewnętrzne</w:t>
      </w:r>
    </w:p>
    <w:p w14:paraId="60767541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4.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Program działań — treści programowe dla Branżowej Szkoły I stopnia nr 8</w:t>
      </w:r>
    </w:p>
    <w:p w14:paraId="7661787B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 xml:space="preserve">4.1. Obszary i treści programowe dla Branżowej szkoły I stopnia nr </w:t>
      </w:r>
      <w:r w:rsidR="006C024E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23</w:t>
      </w: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 xml:space="preserve"> (klasy I-III)</w:t>
      </w:r>
    </w:p>
    <w:p w14:paraId="31B46FCA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4.2. Formy i metody</w:t>
      </w:r>
    </w:p>
    <w:p w14:paraId="3B7D335A" w14:textId="110E7E3B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4.3. Oczekiwane efekty</w:t>
      </w:r>
    </w:p>
    <w:p w14:paraId="4D27DD62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5.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Ramowy harmonogram działań</w:t>
      </w:r>
    </w:p>
    <w:p w14:paraId="3FB7775E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5.1. Harmonogram roczny</w:t>
      </w:r>
    </w:p>
    <w:p w14:paraId="0D64E2B4" w14:textId="76BB58F1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5.2. Zadania stałe</w:t>
      </w:r>
    </w:p>
    <w:p w14:paraId="7259CEA8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6.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Współpraca z rodzicami</w:t>
      </w:r>
    </w:p>
    <w:p w14:paraId="7A59F6DE" w14:textId="77777777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6.1. Formy współpracy   </w:t>
      </w:r>
    </w:p>
    <w:p w14:paraId="68609BF5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7.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Współpraca z instytucjami i środowiskiem lokalnym</w:t>
      </w:r>
    </w:p>
    <w:p w14:paraId="77E678DB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7.1. Partnerzy szkoły</w:t>
      </w:r>
    </w:p>
    <w:p w14:paraId="5D4BE2D7" w14:textId="4DD65AF6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7.2. Zakres współpracy</w:t>
      </w:r>
    </w:p>
    <w:p w14:paraId="434A2DF8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8.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Monitoring i ewaluacja WSDZ</w:t>
      </w:r>
    </w:p>
    <w:p w14:paraId="5FFEB415" w14:textId="77777777" w:rsidR="006C024E" w:rsidRDefault="00174BD8" w:rsidP="00174BD8">
      <w:pPr>
        <w:spacing w:after="30" w:line="240" w:lineRule="auto"/>
        <w:ind w:left="360"/>
        <w:rPr>
          <w:rFonts w:ascii="Calibri" w:eastAsia="Times New Roman" w:hAnsi="Calibri" w:cs="Calibri"/>
          <w:color w:val="555555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8.1. Wskaźniki realizacji</w:t>
      </w:r>
    </w:p>
    <w:p w14:paraId="0FD25119" w14:textId="4A5125B5" w:rsidR="00174BD8" w:rsidRPr="00174BD8" w:rsidRDefault="00174BD8" w:rsidP="00174BD8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8.2. Narzędzia ewaluacji</w:t>
      </w:r>
    </w:p>
    <w:p w14:paraId="127DE2EF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9.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Załączniki</w:t>
      </w:r>
    </w:p>
    <w:p w14:paraId="02779CCE" w14:textId="77777777" w:rsidR="00174BD8" w:rsidRPr="00174BD8" w:rsidRDefault="00174BD8" w:rsidP="00174BD8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10.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Wykaz źródeł i bibliografia</w:t>
      </w:r>
    </w:p>
    <w:p w14:paraId="25EC65BC" w14:textId="77777777" w:rsidR="006C024E" w:rsidRDefault="006C024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849ABF" w14:textId="4177A471" w:rsidR="00D3201D" w:rsidRDefault="00D3201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14916A86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lastRenderedPageBreak/>
        <w:t>1. Podstawy prawne</w:t>
      </w:r>
    </w:p>
    <w:p w14:paraId="29B04E0E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Wewnątrzszkolny System Doradztwa Zawodowego (dalej: WSDZ) opracowano na podstawie obowiązujących aktów prawnych. Kluczową zmianą dla roku szkolnego 2026/2027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 xml:space="preserve">jest nowelizacja rozporządzenia w sprawie doradztwa zawodowego, która wchodzi w życie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>z dniem 1 września 2026 r. i którą niniejszy dokument w pełni uwzględnia.</w:t>
      </w:r>
    </w:p>
    <w:p w14:paraId="6BAF2B7A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1.1. Akty prawa powszechnie obowiązującego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"/>
        <w:gridCol w:w="2841"/>
        <w:gridCol w:w="2084"/>
        <w:gridCol w:w="3659"/>
      </w:tblGrid>
      <w:tr w:rsidR="00174BD8" w:rsidRPr="00174BD8" w14:paraId="64961E62" w14:textId="77777777" w:rsidTr="00174BD8">
        <w:trPr>
          <w:tblHeader/>
        </w:trPr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A23D098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B063901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Akt prawny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8C5906B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Data / publikacja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E41FD10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Znaczenie dla doradztwa zawodowego</w:t>
            </w:r>
          </w:p>
        </w:tc>
      </w:tr>
      <w:tr w:rsidR="00174BD8" w:rsidRPr="00174BD8" w14:paraId="0C026D6E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E18920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FA817F9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Ustawa – Prawo oświatowe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EAC9316" w14:textId="187157D2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14 grudnia 2016 r. (t.j. Dz. U. z 2025 r. poz. 1043, ze zm. — poz. 1160 i 1837)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D936E7D" w14:textId="2451A11A" w:rsidR="00174BD8" w:rsidRPr="00174BD8" w:rsidRDefault="00174BD8" w:rsidP="006C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Art. 1 pkt 19 — przygotowanie uczniów do wyboru zawodu i</w:t>
            </w:r>
            <w:r w:rsidR="006C024E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 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kierunku kształcenia. Art. 26a — obowiązek prowadzenia WSDZ oraz opracowania rocznego programu realizacji doradztwa. Art. 47, 98, 109 — organizacja i</w:t>
            </w:r>
            <w:r w:rsidR="006C024E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 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statut szkoły.</w:t>
            </w:r>
          </w:p>
        </w:tc>
      </w:tr>
      <w:tr w:rsidR="00174BD8" w:rsidRPr="00174BD8" w14:paraId="307DDA7E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42CDB65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7E981A4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            w sprawie doradztwa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41F4326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12 lutego 2019 r. (Dz. U. poz. 325) — akt podstawowy, obowiązujący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E5FE917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Określa treści programowe doradztwa dla poszczególnych typów szkół, zadania doradcy, formy realizacji, załączniki             nr 1–7 z efektami. Dla technikum właściwy jest załącznik nr 6. Stanowi trzon WSDZ.</w:t>
            </w:r>
          </w:p>
        </w:tc>
      </w:tr>
      <w:tr w:rsidR="00174BD8" w:rsidRPr="00174BD8" w14:paraId="3007C7A5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733E405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CBF8243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Ministra Edukacji zmieniające rozporządzenie w sprawie doradztwa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9F51423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20 stycznia 2026 r. (Dz. U. z 2026 r. poz. 73) — wchodzi w życie 1 września 2026 r. (§ 1 pkt 1 — od 24 stycznia 2026 r.)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A126DB6" w14:textId="67633E69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Nowelizacja: oparcie działań na danych rynku pracy (prognozy, monitoring karier absolwentów), obowiązek współpracy z pracodawcami i branżowymi centrami umiejętności przy tworzeniu programu, cyfrowe narzędzia doradztwa, wzmocniony udział rodziców, nowe treści (m.in. wpływ sztucznej inteligencji na zawody, praca zdalna i elastyczne formy zatrudnienia, Zintegrowany System Kwalifikacji).</w:t>
            </w:r>
          </w:p>
        </w:tc>
      </w:tr>
      <w:tr w:rsidR="00174BD8" w:rsidRPr="00174BD8" w14:paraId="60CB0CB9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582C767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52898A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 w sprawie zasad organizacji i udzielania pomocy psychologiczno-pedagogicznej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1761205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9 sierpnia 2017 r. (t.j. Dz. U. z 2023 r. poz. 1798,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99E1652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Doradztwo zawodowe jako forma pomocy psychologiczno-pedagogicznej; zadania doradcy, pedagoga i psychologa; zajęcia związane z wyborem kierunku kształcenia i zawodu.</w:t>
            </w:r>
          </w:p>
        </w:tc>
      </w:tr>
      <w:tr w:rsidR="00174BD8" w:rsidRPr="00174BD8" w14:paraId="7B176828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8B3F33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A8769CA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 xml:space="preserve">Rozporządzenie MEN w sprawie ramowych planów 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nauczania dla publicznych szkół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7F2432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 xml:space="preserve">z dnia 3 kwietnia 2019 r. (Dz. U. z 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2019 r. poz. 639,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407D231" w14:textId="6AD3D122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Wymiar obowiązkowych zajęć z</w:t>
            </w:r>
            <w:r w:rsidR="006C024E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 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 xml:space="preserve">zakresu doradztwa zawodowego 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w pięcioletnim technikum: minimum 10 godzin w całym okresie nauczania.</w:t>
            </w:r>
          </w:p>
        </w:tc>
      </w:tr>
      <w:tr w:rsidR="00174BD8" w:rsidRPr="00174BD8" w14:paraId="3D1A8890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C03B5E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5652938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 w sprawie podstawy programowej kształcenia ogólnego dla liceum ogólnokształcącego, technikum oraz branżowej szkoły II stopnia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4EB10D3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30 stycznia 2018 r. (Dz. U. z 2018 r. poz. 467,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8F1536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Realizacja treści powiązanych z doradztwem zawodowym w ramach przedmiotów ogólnokształcących oraz godzin z wychowawcą.</w:t>
            </w:r>
          </w:p>
        </w:tc>
      </w:tr>
      <w:tr w:rsidR="00174BD8" w:rsidRPr="00174BD8" w14:paraId="2995131A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DF5E1D7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6a.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CE5D3AB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 w sprawie podstaw programowych kształcenia w zawodach szkolnictwa branżowego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7F6037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16 maja 2019 r. (Dz. U. poz. 991,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3EEC1F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Cele kształcenia, kwalifikacje wyodrębnione w zawodach i efekty kształcenia zawodowego — kontekst dla treści doradczych związanych z zawodem, praktykami i egzaminem zawodowym.</w:t>
            </w:r>
          </w:p>
        </w:tc>
      </w:tr>
      <w:tr w:rsidR="00174BD8" w:rsidRPr="00174BD8" w14:paraId="46CD7F40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70AA097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DBF9A05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MEiN w sprawie wykazu zajęć prowadzonych bezpośrednio z uczniami przez nauczycieli specjalistów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A84918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22 lipca 2022 r. (Dz. U. poz. 1610,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ACEB39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Zakres zajęć i pensum doradcy zawodowego oraz innych nauczycieli specjalistów.</w:t>
            </w:r>
          </w:p>
        </w:tc>
      </w:tr>
      <w:tr w:rsidR="00174BD8" w:rsidRPr="00174BD8" w14:paraId="78AF2A30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497A5B2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8BC89A2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Ustawa – Karta Nauczyciela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3F9023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26 stycznia 1982 r. (t.j. Dz. U. z 2024 r. poz. 986,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2D7B7B4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Od 1 września 2025 r. doradcy zawodowi zaliczeni do grona nauczycieli specjalistów — status, kwalifikacje i zadania.</w:t>
            </w:r>
          </w:p>
        </w:tc>
      </w:tr>
    </w:tbl>
    <w:p w14:paraId="72F25D4F" w14:textId="77777777" w:rsidR="00174BD8" w:rsidRPr="00174BD8" w:rsidRDefault="00174BD8" w:rsidP="00174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F292DD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1.2. Najważniejsze zapisy dotyczące doradztwa zawodowego</w:t>
      </w:r>
    </w:p>
    <w:p w14:paraId="32F9092B" w14:textId="77777777" w:rsidR="00174BD8" w:rsidRPr="00174BD8" w:rsidRDefault="00174BD8" w:rsidP="00174BD8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Obowiązek WSDZ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— szkoła realizuje doradztwo zawodowe w oparciu o wewnątrzszkolny system doradztwa oraz opracowywany na każdy rok szkolny program realizacji doradztwa zawodowego (art. 26a Prawa oświatowego).</w:t>
      </w:r>
    </w:p>
    <w:p w14:paraId="16E18B25" w14:textId="77777777" w:rsidR="00174BD8" w:rsidRPr="00174BD8" w:rsidRDefault="00174BD8" w:rsidP="00174BD8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Oparcie na danych rynku pracy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działania doradcze uwzględniają prognozę zapotrzebowania na pracowników w zawodach szkolnictwa branżowego oraz wyniki monitoringu karier absolwentów (§ 5 ust. 1 pkt 1a rozporządzenia w brzmieniu z 2026 r.).</w:t>
      </w:r>
    </w:p>
    <w:p w14:paraId="65A3B9B8" w14:textId="695EEE02" w:rsidR="00174BD8" w:rsidRPr="00174BD8" w:rsidRDefault="00174BD8" w:rsidP="00174BD8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Współpraca z pracodawcami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program realizacji doradztwa opracowuje się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we współpracy z lokalnymi lub regionalnymi pracodawcami, izbami gospodarczymi lub przedstawicielami branż (§ 4 ust. 3a).</w:t>
      </w:r>
    </w:p>
    <w:p w14:paraId="5518B949" w14:textId="4810DE39" w:rsidR="00174BD8" w:rsidRPr="00174BD8" w:rsidRDefault="00174BD8" w:rsidP="00174BD8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Cyfrowe narzędzia doradztwa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szkoła zapoznaje uczniów i rodziców z platformami edukacyjnymi, ogólnopolskimi bazami zawodów, portalami z ofertami pracy i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narzędziami komunikacji z doradcą (§ 8a).</w:t>
      </w:r>
    </w:p>
    <w:p w14:paraId="3088FF82" w14:textId="4AFEFEBA" w:rsidR="00174BD8" w:rsidRPr="00174BD8" w:rsidRDefault="00174BD8" w:rsidP="00174BD8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lastRenderedPageBreak/>
        <w:t>Aktywny udział rodziców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obowiązkowe uwzględnienie spotkań, warsztatów i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wydarzeń wspierających planowanie kariery z udziałem rodziców (§ 4 ust. 2 pkt 1 lit. c).</w:t>
      </w:r>
    </w:p>
    <w:p w14:paraId="12BEFDD7" w14:textId="77777777" w:rsidR="00174BD8" w:rsidRPr="00174BD8" w:rsidRDefault="00174BD8" w:rsidP="00174BD8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Wizyty zawodoznawcze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organizowane u pracodawców, w branżowych centrach umiejętności oraz w szkołach i centrach kształcenia zawodowego (§ 3 pkt 7; przepis obowiązuje od 24 stycznia 2026 r.).</w:t>
      </w:r>
    </w:p>
    <w:p w14:paraId="441CCBE4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2. Założenia Wewnątrzszkolnego Systemu Doradztwa Zawodowego</w:t>
      </w:r>
    </w:p>
    <w:p w14:paraId="1FC6B8CE" w14:textId="4A5B0A3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WSDZ obejmuje ogół planowych działań podejmowanych przez szkołę w celu przygotowania uczniów do świadomego wyboru dalszej ścieżki kształcenia i zawodu oraz do funkcjonowania na zmieniającym się rynku pracy. System określa role i zadania osób odpowiedzialnych za jego organizację i realizację, terminy działań, metody i formy pracy — z uwzględnieniem aktywnego udziału rodziców — oraz oczekiwane efekty. WSDZ jest ściśle skorelowany z programem wychowawczo-profilaktycznym szkoły.</w:t>
      </w:r>
    </w:p>
    <w:p w14:paraId="25AC7B8C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2.1. Cel główny</w:t>
      </w:r>
    </w:p>
    <w:p w14:paraId="650C72FD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Przygotowanie uczniów BSI do świadomego, samodzielnego i odpowiedzialnego planowania ścieżki edukacyjno-zawodowej — w tym wykorzystania zdobytych kwalifikacji zawodowych, wejścia na rynek pracy oraz dalszego kształcenia (BSII, studia, szkoła policealna, kwalifikacyjne kursy zawodowe) — poprzez rozwijanie wiedzy, umiejętności i kompetencji niezbędnych do funkcjonowania na współczesnym rynku pracy, z uwzględnieniem realnych prognoz zapotrzebowania na pracowników oraz wpływu nowych technologii na świat zawodów.</w:t>
      </w:r>
    </w:p>
    <w:p w14:paraId="29A4388A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2.2. Cele szczegółowe</w:t>
      </w:r>
    </w:p>
    <w:p w14:paraId="1C19DDCD" w14:textId="77777777" w:rsidR="00174BD8" w:rsidRPr="00174BD8" w:rsidRDefault="00174BD8" w:rsidP="00174BD8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Uczeń:</w:t>
      </w:r>
    </w:p>
    <w:p w14:paraId="275EC8E2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bilans własnych zasobów (zainteresowania, uzdolnienia, kompetencje, predyspozycje, wartości) i określa obszary rozwoju;</w:t>
      </w:r>
    </w:p>
    <w:p w14:paraId="7A4D3D8C" w14:textId="445B1EFB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zawody i stanowiska pracy, dla których bazę stanowią zdobywane kwalifikacje, z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uwzględnieniem zawodów przyszłości i zapotrzebowania rynku pracy;</w:t>
      </w:r>
    </w:p>
    <w:p w14:paraId="003F0D96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lokalny, regionalny, krajowy i europejski rynek pracy oraz interpretuje prognozy zapotrzebowania na pracowników;</w:t>
      </w:r>
    </w:p>
    <w:p w14:paraId="0DF8F25C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rozpoznaje wpływ nowych technologii, w tym sztucznej inteligencji, na zawody i formy zatrudnienia (praca zdalna, elastyczne formy zatrudnienia);</w:t>
      </w:r>
    </w:p>
    <w:p w14:paraId="2276761D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korzysta z cyfrowych narzędzi doradztwa: platform edukacyjnych, ogólnopolskich baz zawodów i portali z ofertami pracy;</w:t>
      </w:r>
    </w:p>
    <w:p w14:paraId="359DEB58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i aktualizuje dokumenty aplikacyjne (CV, list motywacyjny) oraz przygotowuje się do rozmowy kwalifikacyjnej, w tym przez jej symulację;</w:t>
      </w:r>
    </w:p>
    <w:p w14:paraId="065A4C7D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możliwości nabywania kwalifikacji w ramach Zintegrowanego Systemu Kwalifikacji i posługuje się Zintegrowanym Rejestrem Kwalifikacji;</w:t>
      </w:r>
    </w:p>
    <w:p w14:paraId="51350FC1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wskazuje możliwości odbycia stażu zawodowego oraz wykorzystania praktyk zawodowych i form aktywizacji zawodowej;</w:t>
      </w:r>
    </w:p>
    <w:p w14:paraId="7BAA4FBA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zna ofertę uczelni, szkół policealnych i pozaformalnych form kształcenia oraz możliwości uzupełniania i poszerzania kwalifikacji zawodowych;</w:t>
      </w:r>
    </w:p>
    <w:p w14:paraId="4FC192FF" w14:textId="5258AB90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planuje własny rozwój i podejmuje decyzje edukacyjno-zawodowe w oparciu o wiedzę o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sobie, o zawodach i o rynku pracy;</w:t>
      </w:r>
    </w:p>
    <w:p w14:paraId="5031275D" w14:textId="77777777" w:rsidR="00174BD8" w:rsidRPr="00174BD8" w:rsidRDefault="00174BD8" w:rsidP="00174BD8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rozumie znaczenie uczenia się przez całe życie oraz mobilności zawodowej.</w:t>
      </w:r>
    </w:p>
    <w:p w14:paraId="08BFF5C0" w14:textId="77777777" w:rsidR="00174BD8" w:rsidRPr="00174BD8" w:rsidRDefault="00174BD8" w:rsidP="00174BD8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Rodzice:</w:t>
      </w:r>
    </w:p>
    <w:p w14:paraId="47438DDB" w14:textId="2437D61E" w:rsidR="00174BD8" w:rsidRPr="00174BD8" w:rsidRDefault="00174BD8" w:rsidP="00174BD8">
      <w:pPr>
        <w:numPr>
          <w:ilvl w:val="0"/>
          <w:numId w:val="3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aktywnie uczestniczą w procesie planowania kariery dzieci poprzez spotkania, warsztaty i wydarzenia organizowane przez szkołę;</w:t>
      </w:r>
    </w:p>
    <w:p w14:paraId="05A5F2DD" w14:textId="77777777" w:rsidR="00174BD8" w:rsidRPr="00174BD8" w:rsidRDefault="00174BD8" w:rsidP="00174BD8">
      <w:pPr>
        <w:numPr>
          <w:ilvl w:val="0"/>
          <w:numId w:val="3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znają możliwości zawodowe i edukacyjne absolwenta technikum i szkoły branżowej I stopnia (rynek pracy, studia, kwalifikacje) oraz źródła informacji o rynku pracy.</w:t>
      </w:r>
    </w:p>
    <w:p w14:paraId="4A62B5C4" w14:textId="77777777" w:rsidR="00174BD8" w:rsidRPr="00174BD8" w:rsidRDefault="00174BD8" w:rsidP="00174BD8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Nauczyciele:</w:t>
      </w:r>
    </w:p>
    <w:p w14:paraId="47E403DC" w14:textId="77777777" w:rsidR="00174BD8" w:rsidRPr="00174BD8" w:rsidRDefault="00174BD8" w:rsidP="00174BD8">
      <w:pPr>
        <w:numPr>
          <w:ilvl w:val="0"/>
          <w:numId w:val="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eksponują w bieżącej pracy związki treści nauczania z treściami doradztwa zawodowego;</w:t>
      </w:r>
    </w:p>
    <w:p w14:paraId="1174D8BB" w14:textId="77777777" w:rsidR="00174BD8" w:rsidRPr="00174BD8" w:rsidRDefault="00174BD8" w:rsidP="00174BD8">
      <w:pPr>
        <w:numPr>
          <w:ilvl w:val="0"/>
          <w:numId w:val="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współpracują z doradcą zawodowym w realizacji działań systemowych.</w:t>
      </w:r>
    </w:p>
    <w:p w14:paraId="4AAB2E30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2.3. Adresaci działań</w:t>
      </w:r>
    </w:p>
    <w:p w14:paraId="2417C061" w14:textId="31A85A36" w:rsidR="00174BD8" w:rsidRPr="00174BD8" w:rsidRDefault="00174BD8" w:rsidP="00174BD8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uczniowie klas I-III BSI nr 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23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,</w:t>
      </w:r>
    </w:p>
    <w:p w14:paraId="3E3C1404" w14:textId="77777777" w:rsidR="00174BD8" w:rsidRPr="00174BD8" w:rsidRDefault="00174BD8" w:rsidP="00174BD8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rodzice i opiekunowie prawni uczniów,</w:t>
      </w:r>
    </w:p>
    <w:p w14:paraId="21D8C1EF" w14:textId="77777777" w:rsidR="00174BD8" w:rsidRPr="00174BD8" w:rsidRDefault="00174BD8" w:rsidP="00174BD8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nauczyciele, wychowawcy i specjaliści szkolni,</w:t>
      </w:r>
    </w:p>
    <w:p w14:paraId="1394B78F" w14:textId="77777777" w:rsidR="00174BD8" w:rsidRPr="00174BD8" w:rsidRDefault="00174BD8" w:rsidP="00174BD8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środowisko lokalne i partnerzy społeczno-gospodarczy szkoły.</w:t>
      </w:r>
    </w:p>
    <w:p w14:paraId="4B52923C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2.4. Struktura działań — moduły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5058"/>
        <w:gridCol w:w="3164"/>
      </w:tblGrid>
      <w:tr w:rsidR="00174BD8" w:rsidRPr="00174BD8" w14:paraId="52637480" w14:textId="77777777" w:rsidTr="00174BD8">
        <w:trPr>
          <w:tblHeader/>
        </w:trPr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9C0E4DC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Moduł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8189654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Zakres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24BD628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Realizatorzy</w:t>
            </w:r>
          </w:p>
        </w:tc>
      </w:tr>
      <w:tr w:rsidR="00174BD8" w:rsidRPr="00174BD8" w14:paraId="24860879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C7946A3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397C9E2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Grupowe zajęcia z zakresu doradztwa zawodowego (obowiązkowe godziny)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128C7C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doradca zawodowy</w:t>
            </w:r>
          </w:p>
        </w:tc>
      </w:tr>
      <w:tr w:rsidR="00174BD8" w:rsidRPr="00174BD8" w14:paraId="098DC18E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4FFCD3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471A1B6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Indywidualne konsultacje i porady dla uczniów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65582F5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doradca zawodowy, pedagog, psycholog</w:t>
            </w:r>
          </w:p>
        </w:tc>
      </w:tr>
      <w:tr w:rsidR="00174BD8" w:rsidRPr="00174BD8" w14:paraId="4ACB7F49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E47222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9F6FE07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Działania doradcze skierowane do rodziców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37C18A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doradca zawodowy, wychowawcy, dyrektor</w:t>
            </w:r>
          </w:p>
        </w:tc>
      </w:tr>
      <w:tr w:rsidR="00174BD8" w:rsidRPr="00174BD8" w14:paraId="73792735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BDEF692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3A64430" w14:textId="3C04CFAB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Doradztwo na zajęciach przedmiotowych i</w:t>
            </w:r>
            <w:r w:rsidR="006C024E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 </w:t>
            </w: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wychowawczych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C92B6B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wszyscy nauczyciele</w:t>
            </w:r>
          </w:p>
        </w:tc>
      </w:tr>
    </w:tbl>
    <w:p w14:paraId="09E1FF17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3. Organizacja doradztwa zawodowego w szkole</w:t>
      </w:r>
    </w:p>
    <w:p w14:paraId="3E03B8F2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Doradztwo zawodowe ma charakter działania systemowego, wymagającego współpracy całej rady pedagogicznej. Koordynację powierza się nauczycielowi pełniącemu funkcję szkolnego doradcy zawodowego.</w:t>
      </w:r>
    </w:p>
    <w:p w14:paraId="2FDB0078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3.1. Zadania dyrektora szkoły</w:t>
      </w:r>
    </w:p>
    <w:p w14:paraId="7FADCC4A" w14:textId="77777777" w:rsidR="00174BD8" w:rsidRPr="00174BD8" w:rsidRDefault="00174BD8" w:rsidP="00174BD8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odpowiada za organizację i prawidłową realizację doradztwa zawodowego w szkole;</w:t>
      </w:r>
    </w:p>
    <w:p w14:paraId="498324C6" w14:textId="77777777" w:rsidR="00174BD8" w:rsidRPr="00174BD8" w:rsidRDefault="00174BD8" w:rsidP="00174BD8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wyznacza nauczyciela pełniącego funkcję koordynatora (szkolnego doradcy zawodowego) i zatwierdza roczny program realizacji doradztwa zawodowego do 30 września;</w:t>
      </w:r>
    </w:p>
    <w:p w14:paraId="47269D5D" w14:textId="77777777" w:rsidR="00174BD8" w:rsidRPr="00174BD8" w:rsidRDefault="00174BD8" w:rsidP="00174BD8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zapewnia warunki kadrowe, organizacyjne i finansowe do realizacji WSDZ;</w:t>
      </w:r>
    </w:p>
    <w:p w14:paraId="2F6FE608" w14:textId="77777777" w:rsidR="00174BD8" w:rsidRPr="00174BD8" w:rsidRDefault="00174BD8" w:rsidP="00174BD8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wspiera współpracę szkoły z pracodawcami, uczelniami, branżowymi centrami umiejętności i instytucjami rynku pracy;</w:t>
      </w:r>
    </w:p>
    <w:p w14:paraId="72D8944C" w14:textId="77777777" w:rsidR="00174BD8" w:rsidRPr="00174BD8" w:rsidRDefault="00174BD8" w:rsidP="00174BD8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organizuje wspomaganie szkoły w realizacji zadań z zakresu doradztwa (doskonalenie nauczycieli, dostęp do narzędzi cyfrowych);</w:t>
      </w:r>
    </w:p>
    <w:p w14:paraId="79BE2E2D" w14:textId="77777777" w:rsidR="00174BD8" w:rsidRPr="00174BD8" w:rsidRDefault="00174BD8" w:rsidP="00174BD8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monitoruje realizację programu doradztwa zawodowego oraz wykorzystuje wyniki ewaluacji przy planowaniu działań na kolejny rok szkolny.</w:t>
      </w:r>
      <w:r w:rsidRPr="00174BD8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.</w:t>
      </w:r>
    </w:p>
    <w:p w14:paraId="0FFE7D3F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3.2. Zadania szkolnego doradcy zawodowego</w:t>
      </w:r>
    </w:p>
    <w:p w14:paraId="311787F8" w14:textId="77777777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opracowuje WSDZ oraz — we współpracy z nauczycielami, wychowawcami, pedagogiem/psychologiem oraz pracodawcami i partnerami branżowymi — roczny program realizacji doradztwa i koordynuje jego wykonanie;</w:t>
      </w:r>
    </w:p>
    <w:p w14:paraId="6EC803C4" w14:textId="77777777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systematycznie analizuje prognozy zapotrzebowania na pracowników oraz wyniki monitoringu karier absolwentów i wykorzystuje te dane w pracy z uczniami i rodzicami;</w:t>
      </w:r>
    </w:p>
    <w:p w14:paraId="0A456BC5" w14:textId="77777777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prowadzi obowiązkowe zajęcia z zakresu doradztwa zawodowego oraz indywidualne porady i konsultacje;</w:t>
      </w:r>
    </w:p>
    <w:p w14:paraId="244417E5" w14:textId="05DB3BEA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gromadzi, aktualizuje i udostępnia informacje edukacyjno-zawodowe właściwe  dla </w:t>
      </w:r>
      <w:r w:rsidR="00D3201D" w:rsidRPr="00147BB1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branżowej szkoły I stopnia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(zawody, kwalifikacje, praktyki, rynek pracy);</w:t>
      </w:r>
    </w:p>
    <w:p w14:paraId="63556FED" w14:textId="77777777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wykorzystuje cyfrowe narzędzia doradztwa: platformy edukacyjne, ogólnopolskie bazy zawodów, portale z ofertami pracy, narzędzia komunikacji z uczniami i rodzicami;</w:t>
      </w:r>
    </w:p>
    <w:p w14:paraId="5FB3B8BA" w14:textId="77777777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organizuje współpracę z otoczeniem społeczno-gospodarczym szkoły oraz wizyty zawodoznawcze;</w:t>
      </w:r>
    </w:p>
    <w:p w14:paraId="0CC2AB6A" w14:textId="77777777" w:rsidR="00174BD8" w:rsidRPr="00174BD8" w:rsidRDefault="00174BD8" w:rsidP="00174BD8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monitoruje i ewaluuje realizację WSDZ oraz sporządza sprawozdanie roczne.</w:t>
      </w:r>
    </w:p>
    <w:p w14:paraId="2336ADF1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3.3. Zadania wychowawców</w:t>
      </w:r>
    </w:p>
    <w:p w14:paraId="03BBC561" w14:textId="77777777" w:rsidR="00174BD8" w:rsidRPr="00174BD8" w:rsidRDefault="00174BD8" w:rsidP="00174BD8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określają wspólnie z uczniami ich mocne strony, predyspozycje i zainteresowania;</w:t>
      </w:r>
    </w:p>
    <w:p w14:paraId="558FD103" w14:textId="77777777" w:rsidR="00174BD8" w:rsidRPr="00174BD8" w:rsidRDefault="00174BD8" w:rsidP="00174BD8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realizują tematy z zakresu doradztwa zawodowego na godzinach z wychowawcą;</w:t>
      </w:r>
    </w:p>
    <w:p w14:paraId="09523177" w14:textId="77777777" w:rsidR="00174BD8" w:rsidRPr="00174BD8" w:rsidRDefault="00174BD8" w:rsidP="00174BD8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włączają zagadnienia doradcze do planów pracy wychowawczej oddziału;</w:t>
      </w:r>
    </w:p>
    <w:p w14:paraId="31405FBF" w14:textId="77777777" w:rsidR="00174BD8" w:rsidRPr="00174BD8" w:rsidRDefault="00174BD8" w:rsidP="00174BD8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współpracują z rodzicami w planowaniu ścieżki edukacyjno-zawodowej uczniów;</w:t>
      </w:r>
    </w:p>
    <w:p w14:paraId="0DA60119" w14:textId="77777777" w:rsidR="00174BD8" w:rsidRPr="00174BD8" w:rsidRDefault="00174BD8" w:rsidP="00174BD8">
      <w:pPr>
        <w:numPr>
          <w:ilvl w:val="0"/>
          <w:numId w:val="8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wskazują uczniom specjalistów udzielających wsparcia oraz współpracują z doradcą zawodowym.</w:t>
      </w:r>
    </w:p>
    <w:p w14:paraId="3484E656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3.4. Zadania nauczycieli przedmiotów</w:t>
      </w:r>
    </w:p>
    <w:p w14:paraId="69854B4E" w14:textId="77777777" w:rsidR="00174BD8" w:rsidRPr="00174BD8" w:rsidRDefault="00174BD8" w:rsidP="00174BD8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eksponują związki treści nauczanego przedmiotu ze światem zawodów i wymaganiami rynku pracy;</w:t>
      </w:r>
    </w:p>
    <w:p w14:paraId="39A6D5EA" w14:textId="77777777" w:rsidR="00174BD8" w:rsidRPr="00174BD8" w:rsidRDefault="00174BD8" w:rsidP="00174BD8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rozwijają zainteresowania i uzdolnienia uczniów poprzez zajęcia, projekty i konkursy;</w:t>
      </w:r>
    </w:p>
    <w:p w14:paraId="50693F09" w14:textId="2218F78E" w:rsidR="00174BD8" w:rsidRPr="00174BD8" w:rsidRDefault="00174BD8" w:rsidP="00174BD8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wskazują praktyczne zastosowania wiedzy przedmiotowej w wybranych zawodach i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kierunkach studiów;</w:t>
      </w:r>
    </w:p>
    <w:p w14:paraId="70A40B9E" w14:textId="77777777" w:rsidR="00174BD8" w:rsidRPr="00174BD8" w:rsidRDefault="00174BD8" w:rsidP="00174BD8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współtworzą z doradcą działania modułu IV (doradztwo na lekcjach).</w:t>
      </w:r>
    </w:p>
    <w:p w14:paraId="605E93F3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3.5. Zadania pedagoga i psychologa szkolnego</w:t>
      </w:r>
    </w:p>
    <w:p w14:paraId="275EAC51" w14:textId="77777777" w:rsidR="00174BD8" w:rsidRPr="00174BD8" w:rsidRDefault="00174BD8" w:rsidP="00174BD8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wspierają rozpoznawanie predyspozycji, zainteresowań i potrzeb uczniów, w tym uczniów ze specjalnymi potrzebami edukacyjnymi;</w:t>
      </w:r>
    </w:p>
    <w:p w14:paraId="76056D80" w14:textId="77777777" w:rsidR="00174BD8" w:rsidRPr="00174BD8" w:rsidRDefault="00174BD8" w:rsidP="00174BD8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prowadzą działania z zakresu pomocy psychologiczno-pedagogicznej wspierające podejmowanie decyzji edukacyjno-zawodowych;</w:t>
      </w:r>
    </w:p>
    <w:p w14:paraId="4946ABAE" w14:textId="77777777" w:rsidR="00174BD8" w:rsidRPr="00174BD8" w:rsidRDefault="00174BD8" w:rsidP="00174BD8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współpracują z poradnią psychologiczno-pedagogiczną w zakresie diagnozy i wsparcia;</w:t>
      </w:r>
    </w:p>
    <w:p w14:paraId="37350682" w14:textId="77777777" w:rsidR="00174BD8" w:rsidRPr="00174BD8" w:rsidRDefault="00174BD8" w:rsidP="00174BD8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wspierają doradcę zawodowego w pracy z uczniem i rodzicem.</w:t>
      </w:r>
    </w:p>
    <w:p w14:paraId="084769F8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lastRenderedPageBreak/>
        <w:t>3.6. Zadania nauczyciela bibliotekarza</w:t>
      </w:r>
    </w:p>
    <w:p w14:paraId="36B9002C" w14:textId="77777777" w:rsidR="00174BD8" w:rsidRPr="00174BD8" w:rsidRDefault="00174BD8" w:rsidP="00174BD8">
      <w:pPr>
        <w:numPr>
          <w:ilvl w:val="0"/>
          <w:numId w:val="1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gromadzi, opracowuje i udostępnia zasoby informacji edukacyjno-zawodowej (publikacje, multimedia, materiały o zawodach, uczelniach i szkołach);</w:t>
      </w:r>
    </w:p>
    <w:p w14:paraId="724870D9" w14:textId="7A4624FD" w:rsidR="00174BD8" w:rsidRPr="00174BD8" w:rsidRDefault="00174BD8" w:rsidP="00174BD8">
      <w:pPr>
        <w:numPr>
          <w:ilvl w:val="0"/>
          <w:numId w:val="1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współtworzy szkolny punkt / kącik informacji zawodowej oraz wspiera uczniów w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wyszukiwaniu rzetelnych źródeł cyfrowych;</w:t>
      </w:r>
    </w:p>
    <w:p w14:paraId="601E1F01" w14:textId="77777777" w:rsidR="00174BD8" w:rsidRPr="00174BD8" w:rsidRDefault="00174BD8" w:rsidP="00174BD8">
      <w:pPr>
        <w:numPr>
          <w:ilvl w:val="0"/>
          <w:numId w:val="1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informuje o nowościach wydawniczych i zasobach ogólnodostępnych platform edukacyjnych.</w:t>
      </w:r>
    </w:p>
    <w:p w14:paraId="7E985209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3.7. Współpraca z rodzicami — założenia organizacyjne</w:t>
      </w:r>
    </w:p>
    <w:p w14:paraId="349019F5" w14:textId="04CB2EA5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Rodzice są stałymi partnerami działań doradczych. Szkoła zapewnia im udział w spotkaniach, warsztatach i wydarzeniach wspierających planowanie kariery uczniów oraz zapoznaje ich z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cyfrowymi narzędziami doradztwa. Szczegóły określa rozdział 6.</w:t>
      </w:r>
    </w:p>
    <w:p w14:paraId="17409B0E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3.8. Współpraca z instytucjami zewnętrznymi — założenia organizacyjne</w:t>
      </w:r>
    </w:p>
    <w:p w14:paraId="248933C4" w14:textId="379F2B6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Szkoła współpracuje m.in. z poradniami psychologiczno-pedagogicznymi, uczelniami i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akademickimi biurami karier, publicznymi służbami zatrudnienia, Ochotniczymi Hufcami Pracy, agencjami zatrudnienia, pracodawcami oraz branżowymi centrami umiejętności. Szczegóły określa rozdział 7.</w:t>
      </w:r>
    </w:p>
    <w:p w14:paraId="3E93AB36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4. Program działań — treści programowe dla Branżowej Szkoły I stopnia nr 8</w:t>
      </w:r>
    </w:p>
    <w:p w14:paraId="421C1B9F" w14:textId="77777777" w:rsidR="00174BD8" w:rsidRPr="00174BD8" w:rsidRDefault="00174BD8" w:rsidP="00174BD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Treści programowe realizowane są w czterech obszarach: </w:t>
      </w:r>
    </w:p>
    <w:p w14:paraId="4B5C76E8" w14:textId="77777777" w:rsidR="00174BD8" w:rsidRPr="00174BD8" w:rsidRDefault="00174BD8" w:rsidP="00174BD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(1) </w:t>
      </w: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poznawanie własnych zasobów, </w:t>
      </w:r>
    </w:p>
    <w:p w14:paraId="354A7B72" w14:textId="77777777" w:rsidR="00174BD8" w:rsidRPr="00174BD8" w:rsidRDefault="00174BD8" w:rsidP="00174BD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(2) świat zawodów i rynek pracy, </w:t>
      </w:r>
    </w:p>
    <w:p w14:paraId="056EA41A" w14:textId="77777777" w:rsidR="00174BD8" w:rsidRPr="00174BD8" w:rsidRDefault="00174BD8" w:rsidP="00174BD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(3) rynek edukacyjny i uczenie się przez całe życie, </w:t>
      </w:r>
    </w:p>
    <w:p w14:paraId="009A2B34" w14:textId="77777777" w:rsidR="00174BD8" w:rsidRPr="00174BD8" w:rsidRDefault="00174BD8" w:rsidP="00174BD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(4) planowanie własnego rozwoju i podejmowanie decyzji edukacyjno-zawodowych. </w:t>
      </w:r>
    </w:p>
    <w:p w14:paraId="35780E62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 trzyletniej branżowej szkole pierwszego stopnia obowiązkowe zajęcia z zakresu doradztwa zawodowego realizowane są w wymiarze minimum 10 godzin w całym okresie nauczania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(ramowe plany nauczania); prowadzi je szkolny doradca zawodowy. Doradztwo jest ściśle powiązane z kształceniem w zawodzie, praktykami zawodowymi i przygotowaniem do egzaminu zawodowego. Doradztwo realizowane jest ponadto na zajęciach z wychowawcą, na lekcjach przedmiotowych oraz w ramach pomocy psychologiczno-pedagogicznej.</w:t>
      </w:r>
    </w:p>
    <w:p w14:paraId="59CC8AAF" w14:textId="77777777" w:rsidR="00174BD8" w:rsidRPr="00174BD8" w:rsidRDefault="00174BD8" w:rsidP="00174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F15303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4.1. Obszary i treści programowe (klasy I–III BSI)</w:t>
      </w:r>
    </w:p>
    <w:p w14:paraId="430A6219" w14:textId="34AA78F8" w:rsidR="00174BD8" w:rsidRPr="00174BD8" w:rsidRDefault="00174BD8" w:rsidP="00174BD8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TREŚCI PROGRAMOWE Z ZAKRESU DORADZTWA ZAWODOWEGO DLA BRANŻOWEJ SZKOŁY I STOPNIA nr </w:t>
      </w:r>
      <w:r w:rsidR="00D3201D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23</w:t>
      </w:r>
    </w:p>
    <w:p w14:paraId="006221EB" w14:textId="77777777" w:rsidR="00174BD8" w:rsidRPr="00174BD8" w:rsidRDefault="00174BD8" w:rsidP="00174BD8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1. Poznawanie własnych zasobów — uczeń:</w:t>
      </w:r>
    </w:p>
    <w:p w14:paraId="4FBBD6C3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1.1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bilans własnych zasobów na podstawie dokonanej autoanalizy („portfolio”);</w:t>
      </w:r>
    </w:p>
    <w:p w14:paraId="742ADEFD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1.2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ustala obszary do rozwoju edukacyjno-zawodowego i osobistego;</w:t>
      </w:r>
    </w:p>
    <w:p w14:paraId="2BB98A92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1.3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wpływ stanu zdrowia na wykonywanie zadań zawodowych;</w:t>
      </w:r>
    </w:p>
    <w:p w14:paraId="0805C3DB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1.4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rozpoznaje swoje możliwości i ograniczenia w zakresie wykonywania zadań zawodowych i uwzględnia je w planowaniu ścieżki edukacyjno-zawodowej;</w:t>
      </w:r>
    </w:p>
    <w:p w14:paraId="6037609A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lastRenderedPageBreak/>
        <w:t xml:space="preserve">1.5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własne zasoby (zainteresowania, zdolności, uzdolnienia, kompetencje, predyspozycje zawodowe) w kontekście planowania ścieżki edukacyjno-zawodowej;</w:t>
      </w:r>
    </w:p>
    <w:p w14:paraId="4781EF0D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1.6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własny system wartości, w tym wartości związane z pracą i etyką zawodową.</w:t>
      </w:r>
    </w:p>
    <w:p w14:paraId="5EBCB045" w14:textId="77777777" w:rsidR="00174BD8" w:rsidRPr="00174BD8" w:rsidRDefault="00174BD8" w:rsidP="00174BD8">
      <w:pPr>
        <w:spacing w:before="14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2. Świat zawodów i rynek pracy — uczeń:</w:t>
      </w:r>
    </w:p>
    <w:p w14:paraId="07C32C26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informacje o lokalnym, regionalnym, krajowym i europejskim rynku pracy oraz funkcjonujących na nim zasadach w kontekście wyborów edukacyjno-zawodowych;</w:t>
      </w:r>
    </w:p>
    <w:p w14:paraId="6581628D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2.2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zawody i stanowiska pracy, dla których bazę stanowią jego kwalifikacje,                          z uwzględnieniem zawodów przyszłości i zapotrzebowania rynku pracy;</w:t>
      </w:r>
    </w:p>
    <w:p w14:paraId="2FAEB6A2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2.3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porównuje formy zatrudnienia i możliwości funkcjonowania na rynku pracy jako pracownik, pracodawca lub osoba prowadząca działalność gospodarczą w obszarze,                      w którym się kształci, oraz analizuje podstawy prawa pracy, w tym rodzaje umów o pracę, sposoby ich rozwiązywania, prawa i obowiązki pracownika;</w:t>
      </w:r>
    </w:p>
    <w:p w14:paraId="5CA11E8C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2.4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konfrontuje własne zasoby ze zidentyfikowanymi potrzebami i oczekiwaniami pracodawców oraz wymaganiami rynku pracy;</w:t>
      </w:r>
    </w:p>
    <w:p w14:paraId="2C1DB574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2.5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znaczenie i wskazuje możliwości odbycia stażu zawodowego lub zdobycia zatrudnienia z wykorzystaniem dostępnych form aktywizacji zawodowej;</w:t>
      </w:r>
    </w:p>
    <w:p w14:paraId="0AC6FFC1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2.6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i aktualizuje dokumenty aplikacyjne, w szczególności CV i list motywacyjny, zgodnie z wymaganiami pracodawców;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(zmiana 2026)</w:t>
      </w:r>
    </w:p>
    <w:p w14:paraId="0F4E5613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2.7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przygotowuje się do zaprezentowania siebie i swoich kompetencji podczas rozmowy kwalifikacyjnej, w szczególności przez symulację rozmowy kwalifikacyjnej;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(zmiana 2026)</w:t>
      </w:r>
    </w:p>
    <w:p w14:paraId="4B48CAE7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2.8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przebieg procesu zakładania własnej działalności gospodarczej oraz instytucje wspomagające zakładanie własnej działalności gospodarczej;</w:t>
      </w:r>
    </w:p>
    <w:p w14:paraId="429CDC01" w14:textId="3072941E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2.9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instytucje wspomagające planowanie ścieżki edukacyjno-zawodowej, w tym publiczne służby zatrudnienia, Ochotnicze Hufce Pracy i agencje zatrudnienia;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(zmiana 2026)</w:t>
      </w:r>
    </w:p>
    <w:p w14:paraId="16B0F545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2.10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i interpretuje prognozę zapotrzebowania na pracowników w zawodach szkolnictwa branżowego na krajowym i wojewódzkim rynku pracy oraz prognozy prowadzone na zlecenie ministra właściwego do spraw pracy;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1DBE28EB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2.11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wykorzystuje umiejętności cyfrowe w celu efektywnego przeszukiwania ogólnodostępnych platform edukacyjnych i stron internetowych oraz portali zawierających oferty pracy;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23347279" w14:textId="263EFD59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2.12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możliwości nabywania kwalifikacji z zakresu edukacji pozaformalnej w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ramach Zintegrowanego Systemu Kwalifikacji, w tym kwalifikacji wolnorynkowych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sektorowych, oraz posługuje się Zintegrowanym Rejestrem Kwalifikacji.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2E186127" w14:textId="77777777" w:rsidR="00174BD8" w:rsidRPr="00174BD8" w:rsidRDefault="00174BD8" w:rsidP="00174BD8">
      <w:pPr>
        <w:spacing w:before="14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3. Rynek edukacyjny i uczenie się przez całe życie — uczeń:</w:t>
      </w:r>
    </w:p>
    <w:p w14:paraId="7853DCCC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3.1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korzysta ze źródeł informacji dotyczących dalszego kształcenia i doskonalenia zawodowego formalnego, pozaformalnego i nieformalnego;</w:t>
      </w:r>
    </w:p>
    <w:p w14:paraId="444A70D3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3.2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możliwości uzupełniania, poszerzania i uzyskiwania nowych kwalifikacji zawodowych w ramach krajowego i europejskiego systemu kwalifikacji;</w:t>
      </w:r>
    </w:p>
    <w:p w14:paraId="76D72C16" w14:textId="182D4BAF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3.3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korzyści wynikające z uczenia się przez całe życie w rozwoju osobistym i zawodowym;</w:t>
      </w:r>
    </w:p>
    <w:p w14:paraId="37C3353D" w14:textId="7777777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3.4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możliwości kontynuowania nauki;</w:t>
      </w:r>
    </w:p>
    <w:p w14:paraId="56DE38B4" w14:textId="51430FA7" w:rsidR="00174BD8" w:rsidRPr="00174BD8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3.5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wpływ nowych technologii, w tym sztucznej inteligencji, na zmiany w zawodach i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formach zatrudnienia.</w:t>
      </w:r>
      <w:r w:rsidRPr="00174BD8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26323F8A" w14:textId="2129D4D8" w:rsidR="00174BD8" w:rsidRPr="00174BD8" w:rsidRDefault="00174BD8" w:rsidP="00174BD8">
      <w:pPr>
        <w:spacing w:before="14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lastRenderedPageBreak/>
        <w:t>4. Planowanie własnego rozwoju i podejmowanie decyzji edukacyjno-zawodowych — uczeń:</w:t>
      </w:r>
    </w:p>
    <w:p w14:paraId="70BC450E" w14:textId="77777777" w:rsidR="00174BD8" w:rsidRPr="00147BB1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7BB1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4.1 </w:t>
      </w:r>
      <w:r w:rsidRPr="00147BB1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ustala swoje cele, zadania i działania w kontekście planowania ścieżki edukacyjno                     -zawodowej;</w:t>
      </w:r>
    </w:p>
    <w:p w14:paraId="01B22592" w14:textId="77777777" w:rsidR="00174BD8" w:rsidRPr="00147BB1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7BB1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4.2 </w:t>
      </w:r>
      <w:r w:rsidRPr="00147BB1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indywidualny plan działania — planuje różne warianty ścieżek edukacyjno-zawodowych na podstawie bilansu własnych zasobów i wartości oraz informacji na temat rynku edukacji i rynku pracy, przewidując skutki własnych decyzji;</w:t>
      </w:r>
    </w:p>
    <w:p w14:paraId="2A5812B4" w14:textId="77777777" w:rsidR="00174BD8" w:rsidRPr="00147BB1" w:rsidRDefault="00174BD8" w:rsidP="00174BD8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7BB1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4.3 </w:t>
      </w:r>
      <w:r w:rsidRPr="00147BB1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dokonuje wyboru dalszej ścieżki edukacyjno-zawodowej zgodnie z posiadanymi zasobami i określonymi celami zawodowymi.</w:t>
      </w:r>
    </w:p>
    <w:p w14:paraId="0FD253DF" w14:textId="77777777" w:rsidR="00174BD8" w:rsidRPr="00147BB1" w:rsidRDefault="00174BD8" w:rsidP="00174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E83947" w14:textId="3C32C49E" w:rsidR="00174BD8" w:rsidRPr="00147BB1" w:rsidRDefault="00147BB1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7BB1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4.2</w:t>
      </w:r>
      <w:r w:rsidR="00174BD8" w:rsidRPr="00147BB1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Formy i metody realizacji</w:t>
      </w:r>
    </w:p>
    <w:p w14:paraId="71EA1329" w14:textId="77777777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47BB1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obowiązkowe zajęcia</w:t>
      </w:r>
      <w:bookmarkStart w:id="0" w:name="_GoBack"/>
      <w:bookmarkEnd w:id="0"/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grupowe z doradztwa zawodowego (min. 10 godzin w cyklu) prowadzone przez doradcę zawodowego;</w:t>
      </w:r>
    </w:p>
    <w:p w14:paraId="3BEDF8D7" w14:textId="77777777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warsztaty aktywizujące: bilans zasobów, tworzenie CV i listu motywacyjnego, symulacje rozmów kwalifikacyjnych;</w:t>
      </w:r>
    </w:p>
    <w:p w14:paraId="33702E24" w14:textId="77777777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indywidualne konsultacje i porady doradcze;</w:t>
      </w:r>
    </w:p>
    <w:p w14:paraId="71A6F357" w14:textId="04A26B44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wizyty zawodoznawcze u pracodawców, w branżowych centrach umiejętności oraz w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centrach kształcenia zawodowego;</w:t>
      </w:r>
    </w:p>
    <w:p w14:paraId="2CD24FC3" w14:textId="207F4B1A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powiązanie doradztwa z praktykami zawodowymi, stażami uczniowskimi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przygotowaniem do egzaminu zawodowego;</w:t>
      </w:r>
    </w:p>
    <w:p w14:paraId="1B4AA8C2" w14:textId="77777777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spotkania z przedstawicielami pracodawców, uczelni i absolwentami;</w:t>
      </w:r>
    </w:p>
    <w:p w14:paraId="1A38E7CE" w14:textId="77777777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praca z cyfrowymi narzędziami doradztwa (platformy, bazy zawodów, portale z ofertami pracy, testy predyspozycji, Zintegrowany Rejestr Kwalifikacji);</w:t>
      </w:r>
    </w:p>
    <w:p w14:paraId="14218EB3" w14:textId="1F544126" w:rsidR="00174BD8" w:rsidRPr="00174BD8" w:rsidRDefault="00174BD8" w:rsidP="00174BD8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doradztwo realizowane na lekcjach przedmiotowych, godzinach z wychowawcą oraz w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ramach pomocy psychologiczno-pedagogicznej.</w:t>
      </w:r>
    </w:p>
    <w:p w14:paraId="666C19BB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4.3. Oczekiwane efekty — sylwetka absolwenta</w:t>
      </w:r>
    </w:p>
    <w:p w14:paraId="5C23F752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Absolwent BSI świadomie wykorzystuje zdobyte kwalifikacje zawodowe i planuje dalszą ścieżkę edukacyjno-zawodową (wejście na rynek pracy w wyuczonym zawodzie, studia, szkoła policealna lub kwalifikacyjne kursy zawodowe), zna aktualne dane o rynku pracy i prognozy zapotrzebowania na pracowników, rozumie wpływ nowych technologii na zawody i formy zatrudnienia, potrafi przygotować dokumenty aplikacyjne i zaprezentować się podczas rozmowy kwalifikacyjnej oraz korzysta z rzetelnych, cyfrowych źródeł informacji zawodowej    i Zintegrowanego Rejestru Kwalifikacji.</w:t>
      </w:r>
    </w:p>
    <w:p w14:paraId="6AD3DD34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5. Ramowy harmonogram działań w ramach WSDZ</w:t>
      </w:r>
    </w:p>
    <w:p w14:paraId="5CD9FA9E" w14:textId="1B72A2D3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Harmonogram ma charakter ramowy i podlega corocznej aktualizacji o terminy rekrutacji na studia, wydarzenia lokalne i dostępność partnerów. Obowiązkowe 10 godzin zajęć z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doradztwa dyrektor rozkłada dla branżowej szkoły I stopnia: 10 godzin w klasie III. </w:t>
      </w:r>
    </w:p>
    <w:p w14:paraId="31705A70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5.1. Zadania stałe</w:t>
      </w:r>
    </w:p>
    <w:p w14:paraId="3E4A48C3" w14:textId="77777777" w:rsidR="00174BD8" w:rsidRPr="00174BD8" w:rsidRDefault="00174BD8" w:rsidP="00174BD8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prowadzenie indywidualnych konsultacji doradczych przez cały rok szkolny;</w:t>
      </w:r>
    </w:p>
    <w:p w14:paraId="42D64505" w14:textId="77777777" w:rsidR="00174BD8" w:rsidRPr="00174BD8" w:rsidRDefault="00174BD8" w:rsidP="00174BD8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aktualizacja informacji edukacyjno-zawodowej i zasobów cyfrowych;</w:t>
      </w:r>
    </w:p>
    <w:p w14:paraId="3122A509" w14:textId="77777777" w:rsidR="00174BD8" w:rsidRPr="00174BD8" w:rsidRDefault="00174BD8" w:rsidP="00174BD8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systematyczna analiza prognoz rynku pracy i wyników monitoringu karier absolwentów;</w:t>
      </w:r>
    </w:p>
    <w:p w14:paraId="19222A68" w14:textId="77777777" w:rsidR="00174BD8" w:rsidRPr="00174BD8" w:rsidRDefault="00174BD8" w:rsidP="00174BD8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współpraca z pracodawcami (praktyki zawodowe, staże), uczelniami i instytucjami rynku pracy;</w:t>
      </w:r>
    </w:p>
    <w:p w14:paraId="4EC18CFB" w14:textId="77777777" w:rsidR="00174BD8" w:rsidRPr="00174BD8" w:rsidRDefault="00174BD8" w:rsidP="00174BD8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doradztwo realizowane na lekcjach przedmiotowych i godzinach z wychowawcą.</w:t>
      </w:r>
    </w:p>
    <w:p w14:paraId="724A51AC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6. Współpraca z rodzicami</w:t>
      </w:r>
    </w:p>
    <w:p w14:paraId="282C212E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Nowelizacja z 2026 r. wzmacnia rolę rodziców, włączając ich na stałe do planowania i realizacji działań doradczych szkoły.</w:t>
      </w:r>
    </w:p>
    <w:p w14:paraId="4001B88E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6.1. Formy współpracy</w:t>
      </w:r>
    </w:p>
    <w:p w14:paraId="1D11E712" w14:textId="77777777" w:rsidR="00174BD8" w:rsidRPr="00174BD8" w:rsidRDefault="00174BD8" w:rsidP="00174BD8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spotkania i prelekcje informacyjne o systemie kształcenia w Branżowej Szkole II Stopnia,  systemie kształcenia wyższego i policealnego oraz rekrutacji na studia;</w:t>
      </w:r>
    </w:p>
    <w:p w14:paraId="52DA5BF4" w14:textId="77777777" w:rsidR="00174BD8" w:rsidRPr="00174BD8" w:rsidRDefault="00174BD8" w:rsidP="00174BD8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warsztaty wspierające towarzyszenie dziecku w wyborach edukacyjno-zawodowych;</w:t>
      </w:r>
    </w:p>
    <w:p w14:paraId="1E06853F" w14:textId="129761EC" w:rsidR="00174BD8" w:rsidRPr="00174BD8" w:rsidRDefault="00174BD8" w:rsidP="00174BD8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wydarzenia wspierające planowanie kariery (targi, dni otwarte uczelni, spotkania z</w:t>
      </w:r>
      <w:r w:rsidR="00D3201D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pracodawcami);</w:t>
      </w:r>
    </w:p>
    <w:p w14:paraId="7B32810C" w14:textId="77777777" w:rsidR="00174BD8" w:rsidRPr="00174BD8" w:rsidRDefault="00174BD8" w:rsidP="00174BD8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indywidualne konsultacje z doradcą zawodowym;</w:t>
      </w:r>
    </w:p>
    <w:p w14:paraId="5B8DAE48" w14:textId="77777777" w:rsidR="00174BD8" w:rsidRPr="00174BD8" w:rsidRDefault="00174BD8" w:rsidP="00174BD8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udostępnianie cyfrowych narzędzi doradztwa i informatorów.</w:t>
      </w:r>
    </w:p>
    <w:p w14:paraId="6563E2FC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7. Współpraca z instytucjami i środowiskiem lokalnym</w:t>
      </w:r>
    </w:p>
    <w:p w14:paraId="4407CDCA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7.1. Partnerzy szkoły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  <w:gridCol w:w="5725"/>
      </w:tblGrid>
      <w:tr w:rsidR="00174BD8" w:rsidRPr="00174BD8" w14:paraId="5653D529" w14:textId="77777777" w:rsidTr="00174BD8">
        <w:trPr>
          <w:tblHeader/>
        </w:trPr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A6E9BF7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Instytucja / partner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0624DEB" w14:textId="77777777" w:rsidR="00174BD8" w:rsidRPr="00174BD8" w:rsidRDefault="00174BD8" w:rsidP="00174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Zakres współpracy</w:t>
            </w:r>
          </w:p>
        </w:tc>
      </w:tr>
      <w:tr w:rsidR="00174BD8" w:rsidRPr="00174BD8" w14:paraId="0367B645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92566DA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Poradnia psychologiczno-pedagogiczna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AE7A311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diagnoza predyspozycji, wsparcie uczniów ze SPE, konsultacje, warsztaty, badania zainteresowań i uzdolnień</w:t>
            </w:r>
          </w:p>
        </w:tc>
      </w:tr>
      <w:tr w:rsidR="00174BD8" w:rsidRPr="00174BD8" w14:paraId="4BA00103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CC8288B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Pracodawcy — miejsca praktyk i staży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5C82E2A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organizacja praktyk zawodowych i staży uczniowskich, wizyty zawodoznawcze, spotkania z uczniami, współtworzenie programu doradztwa</w:t>
            </w:r>
          </w:p>
        </w:tc>
      </w:tr>
      <w:tr w:rsidR="00174BD8" w:rsidRPr="00174BD8" w14:paraId="79E991AF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4539E5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Uczelnie i akademickie biura karier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6ED552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prezentacja oferty studiów (w tym kierunków powiązanych z zawodem), dni otwarte, informacja o rekrutacji</w:t>
            </w:r>
          </w:p>
        </w:tc>
      </w:tr>
      <w:tr w:rsidR="00174BD8" w:rsidRPr="00174BD8" w14:paraId="77776BB6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086EDD3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Publiczne służby zatrudnienia (urzędy pracy)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35E65E3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informacja o rynku pracy, zawodach oraz prognozach zapotrzebowania na pracowników</w:t>
            </w:r>
          </w:p>
        </w:tc>
      </w:tr>
      <w:tr w:rsidR="00174BD8" w:rsidRPr="00174BD8" w14:paraId="3A2C07AE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B6C127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Ochotnicze Hufce Pracy (OHP)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C0C2D2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poradnictwo zawodowe, informacja o formach wsparcia młodzieży, warsztaty</w:t>
            </w:r>
          </w:p>
        </w:tc>
      </w:tr>
      <w:tr w:rsidR="00174BD8" w:rsidRPr="00174BD8" w14:paraId="3D95B4DD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62F7CFF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Agencje zatrudnienia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6DB13DC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informacja o rynku pracy i wymaganiach pracodawców</w:t>
            </w:r>
          </w:p>
        </w:tc>
      </w:tr>
      <w:tr w:rsidR="00174BD8" w:rsidRPr="00174BD8" w14:paraId="43AAE4DD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348693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Pracodawcy lokalni i regionalni, izby gospodarcze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BFA12A9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współtworzenie programu doradztwa, wizyty zawodoznawcze, spotkania z uczniami i rodzicami</w:t>
            </w:r>
          </w:p>
        </w:tc>
      </w:tr>
      <w:tr w:rsidR="00174BD8" w:rsidRPr="00174BD8" w14:paraId="36A87B42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E1ADBB6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Branżowe centra umiejętności (BCU)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76B9E66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warsztaty, doświadczenie zawodowe uczniów, wsparcie merytoryczne szkoły i doskonalenie nauczycieli</w:t>
            </w:r>
          </w:p>
        </w:tc>
      </w:tr>
      <w:tr w:rsidR="00174BD8" w:rsidRPr="00174BD8" w14:paraId="4AE8CB3E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88D6266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Szkoły i centra kształcenia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304D192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wizyty zawodoznawcze, prezentacja ścieżek kwalifikacji zawodowych</w:t>
            </w:r>
          </w:p>
        </w:tc>
      </w:tr>
      <w:tr w:rsidR="00174BD8" w:rsidRPr="00174BD8" w14:paraId="20FDFA8F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FC9F75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Ośrodek Rozwoju Edukacji</w:t>
            </w:r>
          </w:p>
          <w:p w14:paraId="6223B5ED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F072AB4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warsztaty, doświadczenie zawodowe uczniów, wsparcie merytoryczne szkoły i doskonalenie nauczycieli</w:t>
            </w:r>
          </w:p>
        </w:tc>
      </w:tr>
      <w:tr w:rsidR="00174BD8" w:rsidRPr="00174BD8" w14:paraId="293B3592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A81F825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Centrum Wsparcia Rzemiosła Kształcenia Dualnego i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719861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poradnictwo zawodowe, informacja o formach wsparcia młodzieży, warsztaty</w:t>
            </w:r>
          </w:p>
        </w:tc>
      </w:tr>
      <w:tr w:rsidR="00174BD8" w:rsidRPr="00174BD8" w14:paraId="38AED405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F82E180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Centrum Doradztwa Zawodowego dla Młodzieży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B11E5EF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poradnictwo zawodowe, informacja o formach wsparcia młodzieży, warsztaty</w:t>
            </w:r>
          </w:p>
        </w:tc>
      </w:tr>
      <w:tr w:rsidR="00174BD8" w:rsidRPr="00174BD8" w14:paraId="41EA613D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608A79F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Wielkopolska Izba Rzemieślnicza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5135681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współtworzenie programu doradztwa, wizyty zawodoznawcze, spotkania z uczniami i rodzicami</w:t>
            </w:r>
          </w:p>
        </w:tc>
      </w:tr>
      <w:tr w:rsidR="00174BD8" w:rsidRPr="00174BD8" w14:paraId="546E0C17" w14:textId="77777777" w:rsidTr="00174BD8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7A13AD9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Ośrodek Doskonalenia Nauczycieli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F5B80EE" w14:textId="77777777" w:rsidR="00174BD8" w:rsidRPr="00174BD8" w:rsidRDefault="00174BD8" w:rsidP="00174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74BD8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warsztaty, doświadczenie zawodowe uczniów, wsparcie merytoryczne szkoły i doskonalenie nauczycieli</w:t>
            </w:r>
          </w:p>
        </w:tc>
      </w:tr>
    </w:tbl>
    <w:p w14:paraId="1CD2C232" w14:textId="77777777" w:rsidR="00174BD8" w:rsidRPr="00174BD8" w:rsidRDefault="00174BD8" w:rsidP="00174B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70CAF5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7.2. Zakres współpracy</w:t>
      </w:r>
    </w:p>
    <w:p w14:paraId="6E270E30" w14:textId="77777777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Współpraca obejmuje w szczególności: współtworzenie rocznego programu realizacji doradztwa z pracodawcami, izbami gospodarczymi lub przedstawicielami branż, organizację wizyt zawodoznawczych, spotkań i warsztatów dla uczniów i rodziców oraz systematyczne wykorzystywanie danych o rynku pracy (prognozy zapotrzebowania na pracowników, monitoring karier absolwentów) w działaniach doradczych.</w:t>
      </w:r>
    </w:p>
    <w:p w14:paraId="6B584AEF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8. Monitoring i ewaluacja WSDZ</w:t>
      </w:r>
    </w:p>
    <w:p w14:paraId="353FAAA3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8.1. Wskaźniki realizacji</w:t>
      </w:r>
    </w:p>
    <w:p w14:paraId="6681F3C6" w14:textId="77777777" w:rsidR="00174BD8" w:rsidRPr="00174BD8" w:rsidRDefault="00174BD8" w:rsidP="00174BD8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zrealizowanych godzin obowiązkowych zajęć z doradztwa w szkole branżowej I stopnia (min. 10 godzin);</w:t>
      </w:r>
    </w:p>
    <w:p w14:paraId="2271D47D" w14:textId="77777777" w:rsidR="00174BD8" w:rsidRPr="00174BD8" w:rsidRDefault="00174BD8" w:rsidP="00174BD8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działań doradczych (warsztaty, wizyty, spotkania) w poszczególnych klasach;</w:t>
      </w:r>
    </w:p>
    <w:p w14:paraId="03F185EC" w14:textId="77777777" w:rsidR="00174BD8" w:rsidRPr="00174BD8" w:rsidRDefault="00174BD8" w:rsidP="00174BD8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wizyt zawodoznawczych oraz partnerów zewnętrznych;</w:t>
      </w:r>
    </w:p>
    <w:p w14:paraId="63AB5F49" w14:textId="77777777" w:rsidR="00174BD8" w:rsidRPr="00174BD8" w:rsidRDefault="00174BD8" w:rsidP="00174BD8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spotkań, warsztatów i konsultacji dla rodziców;</w:t>
      </w:r>
    </w:p>
    <w:p w14:paraId="40736855" w14:textId="77777777" w:rsidR="00174BD8" w:rsidRPr="00174BD8" w:rsidRDefault="00174BD8" w:rsidP="00174BD8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odsetek uczniów klas I-III w szkole branżowej objętych indywidualnym doradztwem;</w:t>
      </w:r>
    </w:p>
    <w:p w14:paraId="2676658A" w14:textId="77777777" w:rsidR="00174BD8" w:rsidRPr="00174BD8" w:rsidRDefault="00174BD8" w:rsidP="00174BD8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poziom satysfakcji uczniów i rodziców (z ankiet ewaluacyjnych, obserwacji i wywiadów).</w:t>
      </w:r>
    </w:p>
    <w:p w14:paraId="27221EC0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8.2. Narzędzia ewaluacji</w:t>
      </w:r>
    </w:p>
    <w:p w14:paraId="63026764" w14:textId="77777777" w:rsidR="00174BD8" w:rsidRPr="00174BD8" w:rsidRDefault="00174BD8" w:rsidP="00174BD8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ankiety dla uczniów i rodziców i/lub wywiad z uczniami i rodzicami;</w:t>
      </w:r>
    </w:p>
    <w:p w14:paraId="6E4557A5" w14:textId="77777777" w:rsidR="00174BD8" w:rsidRPr="00174BD8" w:rsidRDefault="00174BD8" w:rsidP="00174BD8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analiza dokumentacji (dzienniki, karty konsultacji, listy obecności);</w:t>
      </w:r>
    </w:p>
    <w:p w14:paraId="7540397E" w14:textId="77777777" w:rsidR="00174BD8" w:rsidRPr="00174BD8" w:rsidRDefault="00174BD8" w:rsidP="00174BD8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obserwacja zajęć i rozmowy z realizatorami;</w:t>
      </w:r>
    </w:p>
    <w:p w14:paraId="3BEA8DFC" w14:textId="77777777" w:rsidR="00174BD8" w:rsidRPr="00174BD8" w:rsidRDefault="00174BD8" w:rsidP="00174BD8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sprawozdanie roczne z realizacji WSDZ.</w:t>
      </w:r>
    </w:p>
    <w:p w14:paraId="3055D616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9. Załączniki</w:t>
      </w:r>
    </w:p>
    <w:p w14:paraId="6802E627" w14:textId="77777777" w:rsidR="00174BD8" w:rsidRPr="00174BD8" w:rsidRDefault="00174BD8" w:rsidP="00174BD8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Załącznik nr 1. Roczny plan pracy szkolnego doradcy zawodowego</w:t>
      </w:r>
    </w:p>
    <w:p w14:paraId="5244500A" w14:textId="327C4B33" w:rsidR="00174BD8" w:rsidRPr="00174BD8" w:rsidRDefault="00174BD8" w:rsidP="00174BD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Integralną częścią WSDZ jest Program Realizacji Doradztwa Zawodowego opracowywany na początku każdego roku szkolnego i zatwierdzany przez Dyrektora Szkoły do 30 września każdego roku szkolnego.</w:t>
      </w:r>
    </w:p>
    <w:p w14:paraId="21BF82BA" w14:textId="77777777" w:rsidR="00174BD8" w:rsidRPr="00174BD8" w:rsidRDefault="00174BD8" w:rsidP="00174BD8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10. Wykaz źródeł i bibliografia</w:t>
      </w:r>
    </w:p>
    <w:p w14:paraId="4B06CD0C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10.1. Akty prawne</w:t>
      </w:r>
    </w:p>
    <w:p w14:paraId="5EF51708" w14:textId="5DF0C5D9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Ustawa z dnia 14 grudnia 2016 r. – Prawo oświatowe (t.j. Dz. U. z 2025 r. poz. 1043, ze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zm.).</w:t>
      </w:r>
    </w:p>
    <w:p w14:paraId="7B81674B" w14:textId="0857BC51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Rozporządzenie MEN z dnia 12 lutego 2019 r. w sprawie doradztwa zawodowego </w:t>
      </w:r>
      <w:r w:rsidR="006C024E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</w: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(Dz. U. poz. 325).</w:t>
      </w:r>
    </w:p>
    <w:p w14:paraId="2E649CD6" w14:textId="77777777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Ministra Edukacji z dnia 20 stycznia 2026 r. zmieniające rozporządzenie w sprawie doradztwa zawodowego (Dz. U. z 2026 r. poz. 73) — obowiązuje od 1 września 2026 r.</w:t>
      </w:r>
    </w:p>
    <w:p w14:paraId="64E1897E" w14:textId="77777777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9 sierpnia 2017 r. w sprawie zasad organizacji i udzielania pomocy psychologiczno-pedagogicznej (t.j. Dz. U. z 2023 r. poz. 1798, ze zm.).</w:t>
      </w:r>
    </w:p>
    <w:p w14:paraId="3B64991D" w14:textId="77777777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3 kwietnia 2019 r. w sprawie ramowych planów nauczania      dla publicznych szkół (Dz. U. z 2019 r. poz. 639, ze zm.).</w:t>
      </w:r>
    </w:p>
    <w:p w14:paraId="1D52CE6B" w14:textId="5966C08D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30 stycznia 2018 r. w sprawie podstawy programowej kształcenia ogólnego dla liceum ogólnokształcącego, technikum oraz branżowej szkoły II stopnia (Dz. U. z 2018 r. poz. 467, ze zm.).</w:t>
      </w:r>
    </w:p>
    <w:p w14:paraId="0CC5B365" w14:textId="77777777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16 maja 2019 r. w sprawie podstaw programowych kształcenia w zawodach szkolnictwa branżowego (Dz. U. poz. 991, ze zm.).</w:t>
      </w:r>
    </w:p>
    <w:p w14:paraId="177FD8F9" w14:textId="77777777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MEiN z dnia 22 lipca 2022 r. w sprawie wykazu zajęć prowadzonych bezpośrednio z uczniami przez nauczycieli specjalistów (Dz. U. poz. 1610, ze zm.).</w:t>
      </w:r>
    </w:p>
    <w:p w14:paraId="1EB3938A" w14:textId="77777777" w:rsidR="00174BD8" w:rsidRPr="00174BD8" w:rsidRDefault="00174BD8" w:rsidP="00174BD8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Ustawa z dnia 26 stycznia 1982 r. – Karta Nauczyciela (t.j. Dz. U. z 2024 r. poz. 986, ze zm.).</w:t>
      </w:r>
    </w:p>
    <w:p w14:paraId="6A2FC8C2" w14:textId="77777777" w:rsidR="00174BD8" w:rsidRPr="00174BD8" w:rsidRDefault="00174BD8" w:rsidP="00174BD8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10.2. Źródła instytucjonalne i materiały pomocnicze</w:t>
      </w:r>
    </w:p>
    <w:p w14:paraId="46359A16" w14:textId="77777777" w:rsidR="00174BD8" w:rsidRPr="00174BD8" w:rsidRDefault="00174BD8" w:rsidP="00174BD8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Ministerstwo Edukacji Narodowej — doradztwo zawodowe: www.gov.pl/web/edukacja/doradztwo-zawodowe</w:t>
      </w:r>
    </w:p>
    <w:p w14:paraId="11650F25" w14:textId="77777777" w:rsidR="00174BD8" w:rsidRPr="00174BD8" w:rsidRDefault="00174BD8" w:rsidP="00174BD8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Ośrodek Rozwoju Edukacji — doradztwo zawodowe: doradztwo.ore.edu.pl</w:t>
      </w:r>
    </w:p>
    <w:p w14:paraId="6D02A70D" w14:textId="77777777" w:rsidR="00174BD8" w:rsidRPr="00174BD8" w:rsidRDefault="00174BD8" w:rsidP="00174BD8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Portal informacji zawodowej MEN: infozawodowe.men.gov.pl</w:t>
      </w:r>
    </w:p>
    <w:p w14:paraId="19CF88CC" w14:textId="77777777" w:rsidR="00174BD8" w:rsidRPr="00174BD8" w:rsidRDefault="00174BD8" w:rsidP="00174BD8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Zintegrowany Rejestr Kwalifikacji: rejestr.kwalifikacje.gov.pl</w:t>
      </w:r>
    </w:p>
    <w:p w14:paraId="49BFC350" w14:textId="77777777" w:rsidR="00174BD8" w:rsidRPr="00174BD8" w:rsidRDefault="00174BD8" w:rsidP="00174BD8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Internetowy System Aktów Prawnych (ISAP): isap.sejm.gov.pl — weryfikacja aktualnych publikatorów.</w:t>
      </w:r>
    </w:p>
    <w:p w14:paraId="5CB4BFA8" w14:textId="7422D9AA" w:rsidR="00174BD8" w:rsidRPr="00174BD8" w:rsidRDefault="00174BD8" w:rsidP="00174BD8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4BD8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Stan prawny: dokument opracowano zgodnie ze stanem prawnym na dzień jego przyjęcia, z</w:t>
      </w:r>
      <w:r w:rsidR="006C024E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 </w:t>
      </w:r>
      <w:r w:rsidRPr="00174BD8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uwzględnieniem zmian wchodzących w życie z dniem 1 września 2026 r.</w:t>
      </w:r>
    </w:p>
    <w:p w14:paraId="1D2989F1" w14:textId="77777777" w:rsidR="00174BD8" w:rsidRDefault="00174BD8"/>
    <w:sectPr w:rsidR="00174BD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E1BCC" w14:textId="77777777" w:rsidR="002C698F" w:rsidRDefault="002C698F" w:rsidP="006C024E">
      <w:pPr>
        <w:spacing w:after="0" w:line="240" w:lineRule="auto"/>
      </w:pPr>
      <w:r>
        <w:separator/>
      </w:r>
    </w:p>
  </w:endnote>
  <w:endnote w:type="continuationSeparator" w:id="0">
    <w:p w14:paraId="00522DB6" w14:textId="77777777" w:rsidR="002C698F" w:rsidRDefault="002C698F" w:rsidP="006C0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4859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40152D" w14:textId="717F89F6" w:rsidR="006C024E" w:rsidRDefault="006C024E">
            <w:pPr>
              <w:pStyle w:val="Footer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7BB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7BB1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68688D" w14:textId="77777777" w:rsidR="006C024E" w:rsidRDefault="006C0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A3B02" w14:textId="77777777" w:rsidR="002C698F" w:rsidRDefault="002C698F" w:rsidP="006C024E">
      <w:pPr>
        <w:spacing w:after="0" w:line="240" w:lineRule="auto"/>
      </w:pPr>
      <w:r>
        <w:separator/>
      </w:r>
    </w:p>
  </w:footnote>
  <w:footnote w:type="continuationSeparator" w:id="0">
    <w:p w14:paraId="497D5770" w14:textId="77777777" w:rsidR="002C698F" w:rsidRDefault="002C698F" w:rsidP="006C0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B72D0"/>
    <w:multiLevelType w:val="multilevel"/>
    <w:tmpl w:val="B56A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051FE"/>
    <w:multiLevelType w:val="multilevel"/>
    <w:tmpl w:val="AE1A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F5677"/>
    <w:multiLevelType w:val="multilevel"/>
    <w:tmpl w:val="BE1C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B668B"/>
    <w:multiLevelType w:val="multilevel"/>
    <w:tmpl w:val="4CFEF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577AD"/>
    <w:multiLevelType w:val="multilevel"/>
    <w:tmpl w:val="ECA2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A5A0F"/>
    <w:multiLevelType w:val="multilevel"/>
    <w:tmpl w:val="5CEC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3E4CAB"/>
    <w:multiLevelType w:val="multilevel"/>
    <w:tmpl w:val="0A244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01FC3"/>
    <w:multiLevelType w:val="multilevel"/>
    <w:tmpl w:val="5030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47317"/>
    <w:multiLevelType w:val="multilevel"/>
    <w:tmpl w:val="082C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75863"/>
    <w:multiLevelType w:val="multilevel"/>
    <w:tmpl w:val="3BA8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C785B"/>
    <w:multiLevelType w:val="multilevel"/>
    <w:tmpl w:val="F7D0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E8055C"/>
    <w:multiLevelType w:val="multilevel"/>
    <w:tmpl w:val="7282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7E29A5"/>
    <w:multiLevelType w:val="multilevel"/>
    <w:tmpl w:val="9C52A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C251BA"/>
    <w:multiLevelType w:val="multilevel"/>
    <w:tmpl w:val="419A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822AD6"/>
    <w:multiLevelType w:val="multilevel"/>
    <w:tmpl w:val="FDE2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9272C1"/>
    <w:multiLevelType w:val="multilevel"/>
    <w:tmpl w:val="6BDA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AC41EA"/>
    <w:multiLevelType w:val="multilevel"/>
    <w:tmpl w:val="C39A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02392"/>
    <w:multiLevelType w:val="multilevel"/>
    <w:tmpl w:val="BDB6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2"/>
  </w:num>
  <w:num w:numId="6">
    <w:abstractNumId w:val="11"/>
  </w:num>
  <w:num w:numId="7">
    <w:abstractNumId w:val="7"/>
  </w:num>
  <w:num w:numId="8">
    <w:abstractNumId w:val="5"/>
  </w:num>
  <w:num w:numId="9">
    <w:abstractNumId w:val="13"/>
  </w:num>
  <w:num w:numId="10">
    <w:abstractNumId w:val="8"/>
  </w:num>
  <w:num w:numId="11">
    <w:abstractNumId w:val="9"/>
  </w:num>
  <w:num w:numId="12">
    <w:abstractNumId w:val="1"/>
  </w:num>
  <w:num w:numId="13">
    <w:abstractNumId w:val="6"/>
  </w:num>
  <w:num w:numId="14">
    <w:abstractNumId w:val="10"/>
  </w:num>
  <w:num w:numId="15">
    <w:abstractNumId w:val="17"/>
  </w:num>
  <w:num w:numId="16">
    <w:abstractNumId w:val="15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D8"/>
    <w:rsid w:val="00147BB1"/>
    <w:rsid w:val="00174BD8"/>
    <w:rsid w:val="002C698F"/>
    <w:rsid w:val="003E42E7"/>
    <w:rsid w:val="006C024E"/>
    <w:rsid w:val="00B0607A"/>
    <w:rsid w:val="00C6639D"/>
    <w:rsid w:val="00D3201D"/>
    <w:rsid w:val="00D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592C"/>
  <w15:chartTrackingRefBased/>
  <w15:docId w15:val="{30F350D5-A108-4CF8-82F1-0866AD3C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4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eader">
    <w:name w:val="header"/>
    <w:basedOn w:val="Normal"/>
    <w:link w:val="HeaderChar"/>
    <w:uiPriority w:val="99"/>
    <w:unhideWhenUsed/>
    <w:rsid w:val="006C0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24E"/>
  </w:style>
  <w:style w:type="paragraph" w:styleId="Footer">
    <w:name w:val="footer"/>
    <w:basedOn w:val="Normal"/>
    <w:link w:val="FooterChar"/>
    <w:uiPriority w:val="99"/>
    <w:unhideWhenUsed/>
    <w:rsid w:val="006C0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662">
          <w:marLeft w:val="-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3978</Words>
  <Characters>23874</Characters>
  <Application>Microsoft Office Word</Application>
  <DocSecurity>0</DocSecurity>
  <Lines>198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2026-08-25T11:32:00Z</dcterms:created>
  <dcterms:modified xsi:type="dcterms:W3CDTF">2026-08-25T11:32:00Z</dcterms:modified>
</cp:coreProperties>
</file>